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2FCE3" w14:textId="318AEDCF" w:rsidR="00BF0D4B" w:rsidRDefault="001B7A1A" w:rsidP="00BF0D4B">
      <w:pPr>
        <w:spacing w:after="0" w:line="240" w:lineRule="auto"/>
        <w:jc w:val="center"/>
        <w:rPr>
          <w:sz w:val="32"/>
          <w:szCs w:val="32"/>
          <w:lang w:val="id-ID"/>
        </w:rPr>
      </w:pPr>
      <w:r w:rsidRPr="001B7A1A">
        <w:rPr>
          <w:sz w:val="32"/>
          <w:szCs w:val="32"/>
          <w:lang w:val="id-ID"/>
        </w:rPr>
        <w:t>Portrait of Students' Religious Moderation in Indonesia</w:t>
      </w:r>
      <w:r w:rsidR="00BF0D4B">
        <w:rPr>
          <w:sz w:val="32"/>
          <w:szCs w:val="32"/>
          <w:lang w:val="id-ID"/>
        </w:rPr>
        <w:t xml:space="preserve">: </w:t>
      </w:r>
      <w:r w:rsidR="00BF0D4B" w:rsidRPr="00A52680">
        <w:rPr>
          <w:i/>
          <w:iCs/>
          <w:sz w:val="32"/>
          <w:szCs w:val="32"/>
          <w:lang w:val="id-ID"/>
        </w:rPr>
        <w:t>Systematic Review</w:t>
      </w:r>
      <w:r w:rsidR="00BF0D4B">
        <w:rPr>
          <w:sz w:val="32"/>
          <w:szCs w:val="32"/>
          <w:lang w:val="id-ID"/>
        </w:rPr>
        <w:t xml:space="preserve"> </w:t>
      </w:r>
    </w:p>
    <w:p w14:paraId="03FC642A" w14:textId="77777777" w:rsidR="00BF0D4B" w:rsidRDefault="00BF0D4B" w:rsidP="00BF0D4B">
      <w:pPr>
        <w:spacing w:after="0" w:line="240" w:lineRule="auto"/>
        <w:jc w:val="center"/>
        <w:rPr>
          <w:sz w:val="28"/>
          <w:szCs w:val="28"/>
        </w:rPr>
      </w:pPr>
    </w:p>
    <w:p w14:paraId="049B4E9E" w14:textId="77777777" w:rsidR="00BF0D4B" w:rsidRPr="00BF0D4B" w:rsidRDefault="00BF0D4B" w:rsidP="00002F59">
      <w:pPr>
        <w:spacing w:after="0" w:line="360" w:lineRule="auto"/>
        <w:rPr>
          <w:b/>
          <w:bCs/>
          <w:sz w:val="24"/>
          <w:szCs w:val="24"/>
          <w:lang w:val="id-ID"/>
        </w:rPr>
      </w:pPr>
      <w:r w:rsidRPr="00BF0D4B">
        <w:rPr>
          <w:b/>
          <w:bCs/>
          <w:sz w:val="24"/>
          <w:szCs w:val="24"/>
          <w:lang w:val="id-ID"/>
        </w:rPr>
        <w:t xml:space="preserve">Muntaha </w:t>
      </w:r>
    </w:p>
    <w:p w14:paraId="5523AF15" w14:textId="77777777" w:rsidR="00BF0D4B" w:rsidRPr="00DA7294" w:rsidRDefault="00BF0D4B" w:rsidP="00002F59">
      <w:pPr>
        <w:spacing w:after="240" w:line="360" w:lineRule="auto"/>
        <w:rPr>
          <w:rFonts w:cs="Gisha"/>
          <w:bCs/>
          <w:sz w:val="24"/>
          <w:szCs w:val="24"/>
          <w:lang w:val="id-ID"/>
        </w:rPr>
      </w:pPr>
      <w:r>
        <w:rPr>
          <w:rFonts w:cs="Gisha"/>
          <w:bCs/>
          <w:sz w:val="24"/>
          <w:szCs w:val="24"/>
          <w:lang w:val="id-ID"/>
        </w:rPr>
        <w:t xml:space="preserve">STIKES Widyagama Husada Malang </w:t>
      </w:r>
    </w:p>
    <w:p w14:paraId="55008E7F" w14:textId="7319AABB" w:rsidR="00BF0D4B" w:rsidRPr="00002F59" w:rsidRDefault="00000000" w:rsidP="00BF0D4B">
      <w:pPr>
        <w:spacing w:line="240" w:lineRule="auto"/>
        <w:rPr>
          <w:rFonts w:cs="Gisha"/>
          <w:sz w:val="24"/>
          <w:szCs w:val="24"/>
          <w:lang w:val="id-ID"/>
        </w:rPr>
      </w:pPr>
      <w:hyperlink r:id="rId5" w:history="1">
        <w:r w:rsidR="00BF0D4B" w:rsidRPr="00002F59">
          <w:rPr>
            <w:rStyle w:val="Hyperlink"/>
            <w:rFonts w:cs="Gisha"/>
            <w:color w:val="auto"/>
            <w:sz w:val="24"/>
            <w:szCs w:val="24"/>
            <w:u w:val="none"/>
            <w:lang w:val="id-ID"/>
          </w:rPr>
          <w:t>muntaha@widyagamahusada.ac.id</w:t>
        </w:r>
      </w:hyperlink>
      <w:r w:rsidR="00BF0D4B" w:rsidRPr="00002F59">
        <w:rPr>
          <w:rFonts w:cs="Gisha"/>
          <w:sz w:val="24"/>
          <w:szCs w:val="24"/>
          <w:lang w:val="id-ID"/>
        </w:rPr>
        <w:t xml:space="preserve"> </w:t>
      </w:r>
    </w:p>
    <w:p w14:paraId="23258929" w14:textId="6CB42F0A" w:rsidR="00945790" w:rsidRPr="00002F59" w:rsidRDefault="00945790" w:rsidP="00002F59">
      <w:pPr>
        <w:spacing w:after="0" w:line="360" w:lineRule="auto"/>
        <w:rPr>
          <w:b/>
          <w:bCs/>
          <w:sz w:val="24"/>
          <w:szCs w:val="24"/>
          <w:lang w:val="id-ID"/>
        </w:rPr>
      </w:pPr>
      <w:r w:rsidRPr="00002F59">
        <w:rPr>
          <w:b/>
          <w:bCs/>
          <w:sz w:val="24"/>
          <w:szCs w:val="24"/>
          <w:lang w:val="id-ID"/>
        </w:rPr>
        <w:t>Hajar Nurma Wachidah</w:t>
      </w:r>
      <w:r w:rsidRPr="00002F59">
        <w:rPr>
          <w:b/>
          <w:bCs/>
          <w:sz w:val="24"/>
          <w:szCs w:val="24"/>
          <w:lang w:val="id-ID"/>
        </w:rPr>
        <w:t xml:space="preserve"> </w:t>
      </w:r>
    </w:p>
    <w:p w14:paraId="720BB20C" w14:textId="645058CA" w:rsidR="00945790" w:rsidRPr="00002F59" w:rsidRDefault="00945790" w:rsidP="00002F59">
      <w:pPr>
        <w:spacing w:after="240" w:line="360" w:lineRule="auto"/>
        <w:rPr>
          <w:rFonts w:cs="Gisha"/>
          <w:bCs/>
          <w:sz w:val="24"/>
          <w:szCs w:val="24"/>
          <w:lang w:val="id-ID"/>
        </w:rPr>
      </w:pPr>
      <w:r w:rsidRPr="00002F59">
        <w:rPr>
          <w:rFonts w:cs="Gisha"/>
          <w:bCs/>
          <w:sz w:val="24"/>
          <w:szCs w:val="24"/>
          <w:lang w:val="id-ID"/>
        </w:rPr>
        <w:t>Universitas Islam Majapahit Mojokerto</w:t>
      </w:r>
      <w:r w:rsidRPr="00002F59">
        <w:rPr>
          <w:rFonts w:cs="Gisha"/>
          <w:bCs/>
          <w:sz w:val="24"/>
          <w:szCs w:val="24"/>
          <w:lang w:val="id-ID"/>
        </w:rPr>
        <w:t xml:space="preserve"> </w:t>
      </w:r>
    </w:p>
    <w:p w14:paraId="3BFA8062" w14:textId="3B417734" w:rsidR="00670361" w:rsidRPr="00002F59" w:rsidRDefault="00670361" w:rsidP="00002F59">
      <w:pPr>
        <w:spacing w:line="240" w:lineRule="auto"/>
        <w:rPr>
          <w:rStyle w:val="go"/>
          <w:rFonts w:ascii="Roboto" w:hAnsi="Roboto"/>
          <w:color w:val="000000" w:themeColor="text1"/>
          <w:spacing w:val="5"/>
        </w:rPr>
      </w:pPr>
      <w:hyperlink r:id="rId6" w:history="1">
        <w:r w:rsidRPr="00002F59">
          <w:rPr>
            <w:rStyle w:val="Hyperlink"/>
            <w:rFonts w:cs="Gisha"/>
            <w:color w:val="000000" w:themeColor="text1"/>
            <w:sz w:val="24"/>
            <w:szCs w:val="24"/>
            <w:u w:val="none"/>
            <w:lang w:val="id-ID"/>
          </w:rPr>
          <w:t>mnurma833</w:t>
        </w:r>
        <w:r w:rsidRPr="00002F59">
          <w:rPr>
            <w:rStyle w:val="Hyperlink"/>
            <w:rFonts w:ascii="Roboto" w:hAnsi="Roboto" w:cstheme="minorBidi"/>
            <w:color w:val="000000" w:themeColor="text1"/>
            <w:spacing w:val="5"/>
            <w:u w:val="none"/>
          </w:rPr>
          <w:t>@gmail.com</w:t>
        </w:r>
      </w:hyperlink>
    </w:p>
    <w:p w14:paraId="0E50DA4D" w14:textId="498E6F48" w:rsidR="00945790" w:rsidRPr="00002F59" w:rsidRDefault="00945790" w:rsidP="00002F59">
      <w:pPr>
        <w:spacing w:after="0" w:line="360" w:lineRule="auto"/>
        <w:rPr>
          <w:b/>
          <w:bCs/>
          <w:sz w:val="24"/>
          <w:szCs w:val="24"/>
          <w:lang w:val="id-ID"/>
        </w:rPr>
      </w:pPr>
      <w:r w:rsidRPr="00002F59">
        <w:rPr>
          <w:b/>
          <w:bCs/>
          <w:sz w:val="24"/>
          <w:szCs w:val="24"/>
          <w:lang w:val="id-ID"/>
        </w:rPr>
        <w:t>A Muammar Alawi</w:t>
      </w:r>
    </w:p>
    <w:p w14:paraId="40306937" w14:textId="08816323" w:rsidR="00945790" w:rsidRPr="00002F59" w:rsidRDefault="00945790" w:rsidP="00002F59">
      <w:pPr>
        <w:spacing w:after="240" w:line="360" w:lineRule="auto"/>
        <w:rPr>
          <w:rFonts w:ascii="Segoe UI" w:hAnsi="Segoe UI" w:cs="Segoe UI"/>
          <w:color w:val="464646"/>
          <w:sz w:val="21"/>
          <w:szCs w:val="21"/>
          <w:lang w:val="en-US"/>
        </w:rPr>
      </w:pPr>
      <w:hyperlink r:id="rId7" w:history="1">
        <w:r w:rsidRPr="00002F59">
          <w:rPr>
            <w:rFonts w:cs="Gisha"/>
            <w:bCs/>
            <w:sz w:val="24"/>
            <w:szCs w:val="24"/>
            <w:lang w:val="id-ID"/>
          </w:rPr>
          <w:t>Universitas</w:t>
        </w:r>
        <w:r w:rsidRPr="00002F59">
          <w:rPr>
            <w:sz w:val="24"/>
            <w:szCs w:val="24"/>
          </w:rPr>
          <w:t xml:space="preserve"> Pembangunan Nasional Veteran Jawa Timur</w:t>
        </w:r>
      </w:hyperlink>
    </w:p>
    <w:p w14:paraId="11677E1F" w14:textId="687DADC7" w:rsidR="00BF0D4B" w:rsidRPr="0049570F" w:rsidRDefault="00B159AE" w:rsidP="00BF0D4B">
      <w:pPr>
        <w:spacing w:after="0" w:line="240" w:lineRule="auto"/>
        <w:rPr>
          <w:rFonts w:ascii="Roboto" w:hAnsi="Roboto"/>
          <w:color w:val="000000" w:themeColor="text1"/>
          <w:sz w:val="21"/>
          <w:szCs w:val="21"/>
          <w:shd w:val="clear" w:color="auto" w:fill="FFFFFF"/>
        </w:rPr>
      </w:pPr>
      <w:hyperlink r:id="rId8" w:history="1">
        <w:r w:rsidRPr="0049570F">
          <w:rPr>
            <w:rStyle w:val="Hyperlink"/>
            <w:rFonts w:ascii="Roboto" w:hAnsi="Roboto" w:cstheme="minorBidi"/>
            <w:color w:val="000000" w:themeColor="text1"/>
            <w:sz w:val="21"/>
            <w:szCs w:val="21"/>
            <w:u w:val="none"/>
            <w:shd w:val="clear" w:color="auto" w:fill="FFFFFF"/>
          </w:rPr>
          <w:t>a.muammar.par@upnjatim.ac.id</w:t>
        </w:r>
      </w:hyperlink>
    </w:p>
    <w:p w14:paraId="76D85740" w14:textId="4158C046" w:rsidR="00B159AE" w:rsidRDefault="00B159AE" w:rsidP="00BF0D4B">
      <w:pPr>
        <w:spacing w:after="0" w:line="240" w:lineRule="auto"/>
        <w:rPr>
          <w:rFonts w:ascii="Roboto" w:hAnsi="Roboto"/>
          <w:color w:val="000000" w:themeColor="text1"/>
          <w:sz w:val="21"/>
          <w:szCs w:val="21"/>
          <w:shd w:val="clear" w:color="auto" w:fill="FFFFFF"/>
        </w:rPr>
      </w:pPr>
    </w:p>
    <w:p w14:paraId="04D51ADF" w14:textId="6E5A1950" w:rsidR="00B159AE" w:rsidRPr="0049570F" w:rsidRDefault="00B159AE" w:rsidP="00B159AE">
      <w:pPr>
        <w:spacing w:after="0" w:line="360" w:lineRule="auto"/>
        <w:rPr>
          <w:b/>
          <w:bCs/>
          <w:sz w:val="24"/>
          <w:szCs w:val="24"/>
          <w:lang w:val="id-ID"/>
        </w:rPr>
      </w:pPr>
      <w:r w:rsidRPr="0049570F">
        <w:rPr>
          <w:b/>
          <w:bCs/>
          <w:sz w:val="24"/>
          <w:szCs w:val="24"/>
          <w:lang w:val="id-ID"/>
        </w:rPr>
        <w:t>Siti Seituni</w:t>
      </w:r>
    </w:p>
    <w:p w14:paraId="118A011C" w14:textId="6656AF77" w:rsidR="00B159AE" w:rsidRPr="00B159AE" w:rsidRDefault="00B159AE" w:rsidP="00B159AE">
      <w:pPr>
        <w:spacing w:after="240" w:line="360" w:lineRule="auto"/>
        <w:rPr>
          <w:rFonts w:ascii="Roboto" w:hAnsi="Roboto"/>
          <w:color w:val="000000" w:themeColor="text1"/>
          <w:sz w:val="21"/>
          <w:szCs w:val="21"/>
          <w:shd w:val="clear" w:color="auto" w:fill="FFFFFF"/>
          <w:lang w:val="id-ID"/>
        </w:rPr>
      </w:pPr>
      <w:r w:rsidRPr="0049570F">
        <w:rPr>
          <w:rFonts w:cs="Gisha"/>
          <w:bCs/>
          <w:sz w:val="24"/>
          <w:szCs w:val="24"/>
          <w:lang w:val="id-ID"/>
        </w:rPr>
        <w:t>STIKIP</w:t>
      </w:r>
      <w:r>
        <w:rPr>
          <w:rFonts w:ascii="Roboto" w:hAnsi="Roboto"/>
          <w:color w:val="000000" w:themeColor="text1"/>
          <w:sz w:val="21"/>
          <w:szCs w:val="21"/>
          <w:shd w:val="clear" w:color="auto" w:fill="FFFFFF"/>
          <w:lang w:val="id-ID"/>
        </w:rPr>
        <w:t xml:space="preserve"> </w:t>
      </w:r>
      <w:r w:rsidR="0049570F">
        <w:rPr>
          <w:rFonts w:ascii="Roboto" w:hAnsi="Roboto"/>
          <w:color w:val="000000" w:themeColor="text1"/>
          <w:sz w:val="21"/>
          <w:szCs w:val="21"/>
          <w:shd w:val="clear" w:color="auto" w:fill="FFFFFF"/>
          <w:lang w:val="id-ID"/>
        </w:rPr>
        <w:t>PGRI Situbondo</w:t>
      </w:r>
    </w:p>
    <w:p w14:paraId="56009DCD" w14:textId="16C3A7EC" w:rsidR="00B159AE" w:rsidRPr="0049570F" w:rsidRDefault="0049570F" w:rsidP="00BF0D4B">
      <w:pPr>
        <w:spacing w:after="0" w:line="240" w:lineRule="auto"/>
        <w:rPr>
          <w:color w:val="000000" w:themeColor="text1"/>
          <w:sz w:val="24"/>
          <w:szCs w:val="24"/>
        </w:rPr>
      </w:pPr>
      <w:hyperlink r:id="rId9" w:history="1">
        <w:r w:rsidRPr="0049570F">
          <w:rPr>
            <w:rStyle w:val="Hyperlink"/>
            <w:rFonts w:cstheme="minorBidi"/>
            <w:color w:val="000000" w:themeColor="text1"/>
            <w:sz w:val="24"/>
            <w:szCs w:val="24"/>
            <w:u w:val="none"/>
          </w:rPr>
          <w:t>acikspdi82@gmail.com</w:t>
        </w:r>
      </w:hyperlink>
    </w:p>
    <w:p w14:paraId="0C306CEC" w14:textId="6A839AA6" w:rsidR="0049570F" w:rsidRDefault="0049570F" w:rsidP="00BF0D4B">
      <w:pPr>
        <w:spacing w:after="0" w:line="240" w:lineRule="auto"/>
        <w:rPr>
          <w:sz w:val="24"/>
          <w:szCs w:val="24"/>
        </w:rPr>
      </w:pPr>
    </w:p>
    <w:p w14:paraId="126D44AB" w14:textId="76147A1C" w:rsidR="0049570F" w:rsidRPr="0049570F" w:rsidRDefault="0049570F" w:rsidP="0049570F">
      <w:pPr>
        <w:spacing w:after="0" w:line="360" w:lineRule="auto"/>
        <w:rPr>
          <w:b/>
          <w:bCs/>
          <w:sz w:val="24"/>
          <w:szCs w:val="24"/>
          <w:lang w:val="id-ID"/>
        </w:rPr>
      </w:pPr>
      <w:r>
        <w:rPr>
          <w:b/>
          <w:bCs/>
          <w:sz w:val="24"/>
          <w:szCs w:val="24"/>
          <w:lang w:val="id-ID"/>
        </w:rPr>
        <w:t>Dian Cita Sari</w:t>
      </w:r>
    </w:p>
    <w:p w14:paraId="04EFFFF5" w14:textId="7C504178" w:rsidR="0049570F" w:rsidRPr="00B159AE" w:rsidRDefault="0049570F" w:rsidP="0049570F">
      <w:pPr>
        <w:spacing w:after="240" w:line="360" w:lineRule="auto"/>
        <w:rPr>
          <w:rFonts w:ascii="Roboto" w:hAnsi="Roboto"/>
          <w:color w:val="000000" w:themeColor="text1"/>
          <w:sz w:val="21"/>
          <w:szCs w:val="21"/>
          <w:shd w:val="clear" w:color="auto" w:fill="FFFFFF"/>
          <w:lang w:val="id-ID"/>
        </w:rPr>
      </w:pPr>
      <w:r>
        <w:rPr>
          <w:rFonts w:cs="Gisha"/>
          <w:bCs/>
          <w:sz w:val="24"/>
          <w:szCs w:val="24"/>
          <w:lang w:val="id-ID"/>
        </w:rPr>
        <w:t>UIN Sult</w:t>
      </w:r>
      <w:r w:rsidR="009C6BAB">
        <w:rPr>
          <w:rFonts w:cs="Gisha"/>
          <w:bCs/>
          <w:sz w:val="24"/>
          <w:szCs w:val="24"/>
          <w:lang w:val="id-ID"/>
        </w:rPr>
        <w:t>h</w:t>
      </w:r>
      <w:r>
        <w:rPr>
          <w:rFonts w:cs="Gisha"/>
          <w:bCs/>
          <w:sz w:val="24"/>
          <w:szCs w:val="24"/>
          <w:lang w:val="id-ID"/>
        </w:rPr>
        <w:t>an Thaha Saifuddin Jambi</w:t>
      </w:r>
    </w:p>
    <w:p w14:paraId="55D0B7D5" w14:textId="23EDEAAB" w:rsidR="0049570F" w:rsidRDefault="009C6BAB" w:rsidP="00BF0D4B">
      <w:pPr>
        <w:spacing w:after="0" w:line="240" w:lineRule="auto"/>
        <w:rPr>
          <w:sz w:val="24"/>
          <w:szCs w:val="24"/>
        </w:rPr>
      </w:pPr>
      <w:r>
        <w:rPr>
          <w:rFonts w:ascii="Roboto" w:hAnsi="Roboto"/>
          <w:color w:val="222222"/>
          <w:sz w:val="21"/>
          <w:szCs w:val="21"/>
          <w:shd w:val="clear" w:color="auto" w:fill="FFFFFF"/>
        </w:rPr>
        <w:t>diancita1@gmail.com</w:t>
      </w:r>
    </w:p>
    <w:p w14:paraId="4A5E38E3" w14:textId="77777777" w:rsidR="00BF0D4B" w:rsidRDefault="00BF0D4B" w:rsidP="00BF0D4B">
      <w:pPr>
        <w:spacing w:after="0" w:line="240" w:lineRule="auto"/>
        <w:jc w:val="center"/>
        <w:rPr>
          <w:sz w:val="24"/>
          <w:szCs w:val="24"/>
        </w:rPr>
      </w:pPr>
      <w:r>
        <w:rPr>
          <w:sz w:val="24"/>
          <w:szCs w:val="24"/>
        </w:rPr>
        <w:t>ABSTRACT</w:t>
      </w:r>
    </w:p>
    <w:p w14:paraId="1BB93D33" w14:textId="77777777" w:rsidR="00BF0D4B" w:rsidRDefault="00BF0D4B" w:rsidP="00BF0D4B">
      <w:pPr>
        <w:spacing w:after="0" w:line="240" w:lineRule="auto"/>
        <w:jc w:val="center"/>
        <w:rPr>
          <w:sz w:val="24"/>
          <w:szCs w:val="24"/>
        </w:rPr>
      </w:pPr>
    </w:p>
    <w:p w14:paraId="69F06C53" w14:textId="77777777" w:rsidR="00BF0D4B" w:rsidRDefault="00BF0D4B" w:rsidP="00BF0D4B">
      <w:pPr>
        <w:spacing w:after="0" w:line="240" w:lineRule="auto"/>
      </w:pPr>
    </w:p>
    <w:p w14:paraId="1EF0EE67" w14:textId="4B9DF50A" w:rsidR="003D655B" w:rsidRDefault="003D655B" w:rsidP="000E4462">
      <w:pPr>
        <w:spacing w:after="0" w:line="240" w:lineRule="auto"/>
        <w:jc w:val="both"/>
        <w:rPr>
          <w:sz w:val="24"/>
          <w:szCs w:val="24"/>
        </w:rPr>
      </w:pPr>
      <w:r>
        <w:rPr>
          <w:rStyle w:val="selectable-text"/>
        </w:rPr>
        <w:t>This study aims to provide a portrait of religious moderation and national commitment of students in Indonesia as a response to the increasing radical mindset in religion among students through a Systematic Review (SR) study of recent studies from 2017 - 2022 . The systemati</w:t>
      </w:r>
      <w:r w:rsidR="00207306">
        <w:rPr>
          <w:rStyle w:val="selectable-text"/>
        </w:rPr>
        <w:t>c review stage is to determine r</w:t>
      </w:r>
      <w:r>
        <w:rPr>
          <w:rStyle w:val="selectable-text"/>
        </w:rPr>
        <w:t xml:space="preserve">esearch </w:t>
      </w:r>
      <w:r w:rsidR="00207306">
        <w:rPr>
          <w:rStyle w:val="selectable-text"/>
        </w:rPr>
        <w:t>q</w:t>
      </w:r>
      <w:r>
        <w:rPr>
          <w:rStyle w:val="selectable-text"/>
        </w:rPr>
        <w:t xml:space="preserve">uestions, </w:t>
      </w:r>
      <w:r w:rsidR="00207306">
        <w:rPr>
          <w:rStyle w:val="selectable-text"/>
        </w:rPr>
        <w:t>i</w:t>
      </w:r>
      <w:r>
        <w:rPr>
          <w:rStyle w:val="selectable-text"/>
        </w:rPr>
        <w:t xml:space="preserve">nclusion and </w:t>
      </w:r>
      <w:r w:rsidR="00207306">
        <w:rPr>
          <w:rStyle w:val="selectable-text"/>
        </w:rPr>
        <w:t>e</w:t>
      </w:r>
      <w:r>
        <w:rPr>
          <w:rStyle w:val="selectable-text"/>
        </w:rPr>
        <w:t xml:space="preserve">xclusion </w:t>
      </w:r>
      <w:r w:rsidR="00207306">
        <w:rPr>
          <w:rStyle w:val="selectable-text"/>
        </w:rPr>
        <w:t>c</w:t>
      </w:r>
      <w:r>
        <w:rPr>
          <w:rStyle w:val="selectable-text"/>
        </w:rPr>
        <w:t xml:space="preserve">riteria, and </w:t>
      </w:r>
      <w:r w:rsidR="00207306">
        <w:rPr>
          <w:rStyle w:val="selectable-text"/>
        </w:rPr>
        <w:t>q</w:t>
      </w:r>
      <w:r>
        <w:rPr>
          <w:rStyle w:val="selectable-text"/>
        </w:rPr>
        <w:t xml:space="preserve">uality </w:t>
      </w:r>
      <w:r w:rsidR="00207306">
        <w:rPr>
          <w:rStyle w:val="selectable-text"/>
        </w:rPr>
        <w:t>a</w:t>
      </w:r>
      <w:r>
        <w:rPr>
          <w:rStyle w:val="selectable-text"/>
        </w:rPr>
        <w:t>ssessment. The results show that most st</w:t>
      </w:r>
      <w:r w:rsidR="00207306">
        <w:rPr>
          <w:rStyle w:val="selectable-text"/>
        </w:rPr>
        <w:t xml:space="preserve">udents (1) accept the </w:t>
      </w:r>
      <w:r>
        <w:rPr>
          <w:rStyle w:val="selectable-text"/>
        </w:rPr>
        <w:t xml:space="preserve">unitary state implemented in Indonesia, loyal and accept Pancasila as </w:t>
      </w:r>
      <w:r w:rsidR="00207306">
        <w:rPr>
          <w:rStyle w:val="selectable-text"/>
        </w:rPr>
        <w:t xml:space="preserve">final national foundation </w:t>
      </w:r>
      <w:r>
        <w:rPr>
          <w:rStyle w:val="selectable-text"/>
        </w:rPr>
        <w:t xml:space="preserve">and does not conflict with Islamic teachings, (2) accepts the diversity of </w:t>
      </w:r>
      <w:r w:rsidR="00207306">
        <w:rPr>
          <w:rStyle w:val="selectable-text"/>
        </w:rPr>
        <w:t>tribe, religion, culture, race</w:t>
      </w:r>
      <w:r>
        <w:rPr>
          <w:rStyle w:val="selectable-text"/>
        </w:rPr>
        <w:t>, ethnicity</w:t>
      </w:r>
      <w:r w:rsidR="00207306">
        <w:rPr>
          <w:rStyle w:val="selectable-text"/>
        </w:rPr>
        <w:t xml:space="preserve">, and faction </w:t>
      </w:r>
      <w:r>
        <w:rPr>
          <w:rStyle w:val="selectable-text"/>
        </w:rPr>
        <w:t xml:space="preserve">as wealth </w:t>
      </w:r>
      <w:r w:rsidR="00207306">
        <w:rPr>
          <w:rStyle w:val="selectable-text"/>
        </w:rPr>
        <w:t xml:space="preserve">to be </w:t>
      </w:r>
      <w:r>
        <w:rPr>
          <w:rStyle w:val="selectable-text"/>
        </w:rPr>
        <w:t>preserved as long as it is not related to the main aspects of religion (</w:t>
      </w:r>
      <w:r w:rsidRPr="00207306">
        <w:rPr>
          <w:rStyle w:val="selectable-text"/>
          <w:i/>
        </w:rPr>
        <w:t>aqidah</w:t>
      </w:r>
      <w:r w:rsidR="00207306">
        <w:rPr>
          <w:rStyle w:val="selectable-text"/>
        </w:rPr>
        <w:t xml:space="preserve">), </w:t>
      </w:r>
      <w:r>
        <w:rPr>
          <w:rStyle w:val="selectable-text"/>
        </w:rPr>
        <w:t>(3) agree that imposing beliefs on others is a dishonorable act and violates human rights, and the practice of religion and worship procedures is an area</w:t>
      </w:r>
      <w:r w:rsidR="00207306">
        <w:rPr>
          <w:rStyle w:val="selectable-text"/>
        </w:rPr>
        <w:t xml:space="preserve"> of privacy for each individual,</w:t>
      </w:r>
      <w:r>
        <w:rPr>
          <w:rStyle w:val="selectable-text"/>
        </w:rPr>
        <w:t xml:space="preserve"> (4) agree that religious traditions that are acculturated to local culture must be maintained as long as it does not conflict with the main teachings of the religion espoused. Although a small number of students still agree with an Islamic state for Indonesia, they are also quite resistant to tolerance in aspects related to or close to the main principles of religious belief (</w:t>
      </w:r>
      <w:r w:rsidRPr="00207306">
        <w:rPr>
          <w:rStyle w:val="selectable-text"/>
          <w:i/>
        </w:rPr>
        <w:t>aqidah</w:t>
      </w:r>
      <w:r>
        <w:rPr>
          <w:rStyle w:val="selectable-text"/>
        </w:rPr>
        <w:t>).</w:t>
      </w:r>
    </w:p>
    <w:p w14:paraId="1946D4DC" w14:textId="25D91A77" w:rsidR="008E5E01" w:rsidRDefault="000E4462" w:rsidP="0049023D">
      <w:pPr>
        <w:spacing w:after="0" w:line="240" w:lineRule="auto"/>
      </w:pPr>
      <w:r w:rsidRPr="00061300">
        <w:rPr>
          <w:b/>
        </w:rPr>
        <w:t>Keywords:</w:t>
      </w:r>
      <w:r w:rsidRPr="00061300">
        <w:t xml:space="preserve"> </w:t>
      </w:r>
      <w:r w:rsidRPr="00061300">
        <w:rPr>
          <w:i/>
          <w:iCs/>
        </w:rPr>
        <w:t>Religious Moderation</w:t>
      </w:r>
      <w:r w:rsidRPr="00061300">
        <w:rPr>
          <w:i/>
          <w:iCs/>
          <w:lang w:val="id-ID"/>
        </w:rPr>
        <w:t xml:space="preserve">; </w:t>
      </w:r>
      <w:r w:rsidRPr="00061300">
        <w:rPr>
          <w:rFonts w:cstheme="minorHAnsi"/>
          <w:i/>
          <w:iCs/>
        </w:rPr>
        <w:t>Systematic Review</w:t>
      </w:r>
      <w:r w:rsidRPr="00061300">
        <w:rPr>
          <w:rFonts w:cstheme="minorHAnsi"/>
        </w:rPr>
        <w:t xml:space="preserve"> </w:t>
      </w:r>
    </w:p>
    <w:sectPr w:rsidR="008E5E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sha">
    <w:charset w:val="B1"/>
    <w:family w:val="swiss"/>
    <w:pitch w:val="variable"/>
    <w:sig w:usb0="80000807" w:usb1="40000042" w:usb2="00000000" w:usb3="00000000" w:csb0="00000021" w:csb1="00000000"/>
  </w:font>
  <w:font w:name="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3147D"/>
    <w:multiLevelType w:val="multilevel"/>
    <w:tmpl w:val="5ED3147D"/>
    <w:lvl w:ilvl="0">
      <w:start w:val="1"/>
      <w:numFmt w:val="lowerLetter"/>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 w15:restartNumberingAfterBreak="0">
    <w:nsid w:val="65C219D7"/>
    <w:multiLevelType w:val="hybridMultilevel"/>
    <w:tmpl w:val="01706CAC"/>
    <w:lvl w:ilvl="0" w:tplc="A5B242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522AC1"/>
    <w:multiLevelType w:val="hybridMultilevel"/>
    <w:tmpl w:val="D2F6E8D0"/>
    <w:lvl w:ilvl="0" w:tplc="A3D47A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378137">
    <w:abstractNumId w:val="0"/>
  </w:num>
  <w:num w:numId="2" w16cid:durableId="683291119">
    <w:abstractNumId w:val="2"/>
  </w:num>
  <w:num w:numId="3" w16cid:durableId="1524247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D4B"/>
    <w:rsid w:val="00002F59"/>
    <w:rsid w:val="00011B53"/>
    <w:rsid w:val="0008412A"/>
    <w:rsid w:val="000B4D17"/>
    <w:rsid w:val="000D2EC4"/>
    <w:rsid w:val="000D3B07"/>
    <w:rsid w:val="000E4462"/>
    <w:rsid w:val="000F4EA9"/>
    <w:rsid w:val="001B7A1A"/>
    <w:rsid w:val="00207306"/>
    <w:rsid w:val="00386410"/>
    <w:rsid w:val="003D655B"/>
    <w:rsid w:val="00405854"/>
    <w:rsid w:val="0049023D"/>
    <w:rsid w:val="0049570F"/>
    <w:rsid w:val="00512AD3"/>
    <w:rsid w:val="00564F5C"/>
    <w:rsid w:val="00565074"/>
    <w:rsid w:val="00670361"/>
    <w:rsid w:val="00674768"/>
    <w:rsid w:val="007104E6"/>
    <w:rsid w:val="007B5883"/>
    <w:rsid w:val="00811E98"/>
    <w:rsid w:val="00843BA0"/>
    <w:rsid w:val="008A148E"/>
    <w:rsid w:val="008E5E01"/>
    <w:rsid w:val="008F0EBE"/>
    <w:rsid w:val="00945790"/>
    <w:rsid w:val="0095256E"/>
    <w:rsid w:val="009C6BAB"/>
    <w:rsid w:val="00A34B7E"/>
    <w:rsid w:val="00A5683D"/>
    <w:rsid w:val="00A63811"/>
    <w:rsid w:val="00A850B7"/>
    <w:rsid w:val="00AC1336"/>
    <w:rsid w:val="00AE4C8D"/>
    <w:rsid w:val="00AE6458"/>
    <w:rsid w:val="00AE79BF"/>
    <w:rsid w:val="00B159AE"/>
    <w:rsid w:val="00B716F6"/>
    <w:rsid w:val="00BF0D4B"/>
    <w:rsid w:val="00C03009"/>
    <w:rsid w:val="00C55EB2"/>
    <w:rsid w:val="00D20E54"/>
    <w:rsid w:val="00E1607E"/>
    <w:rsid w:val="00FC5A2F"/>
    <w:rsid w:val="00FD6E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4934"/>
  <w15:chartTrackingRefBased/>
  <w15:docId w15:val="{1DD64746-91F7-4B9A-8F24-C0037A0C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70F"/>
    <w:pPr>
      <w:spacing w:after="200" w:line="276" w:lineRule="auto"/>
    </w:pPr>
    <w:rPr>
      <w:lang w:val="ms-MY"/>
    </w:rPr>
  </w:style>
  <w:style w:type="paragraph" w:styleId="Heading1">
    <w:name w:val="heading 1"/>
    <w:basedOn w:val="Normal"/>
    <w:link w:val="Heading1Char"/>
    <w:uiPriority w:val="9"/>
    <w:qFormat/>
    <w:rsid w:val="00FC5A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5A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FC5A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semiHidden/>
    <w:unhideWhenUsed/>
    <w:qFormat/>
    <w:rsid w:val="00FC5A2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semiHidden/>
    <w:unhideWhenUsed/>
    <w:qFormat/>
    <w:rsid w:val="00FC5A2F"/>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A2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C5A2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C5A2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C5A2F"/>
    <w:rPr>
      <w:rFonts w:asciiTheme="majorHAnsi" w:eastAsiaTheme="majorEastAsia" w:hAnsiTheme="majorHAnsi" w:cstheme="majorBidi"/>
      <w:i/>
      <w:iCs/>
      <w:color w:val="2F5496" w:themeColor="accent1" w:themeShade="BF"/>
    </w:rPr>
  </w:style>
  <w:style w:type="character" w:customStyle="1" w:styleId="Heading7Char">
    <w:name w:val="Heading 7 Char"/>
    <w:basedOn w:val="DefaultParagraphFont"/>
    <w:link w:val="Heading7"/>
    <w:uiPriority w:val="9"/>
    <w:semiHidden/>
    <w:rsid w:val="00FC5A2F"/>
    <w:rPr>
      <w:rFonts w:asciiTheme="majorHAnsi" w:eastAsiaTheme="majorEastAsia" w:hAnsiTheme="majorHAnsi" w:cstheme="majorBidi"/>
      <w:i/>
      <w:iCs/>
      <w:color w:val="1F3763" w:themeColor="accent1" w:themeShade="7F"/>
    </w:rPr>
  </w:style>
  <w:style w:type="character" w:styleId="Strong">
    <w:name w:val="Strong"/>
    <w:basedOn w:val="DefaultParagraphFont"/>
    <w:uiPriority w:val="22"/>
    <w:qFormat/>
    <w:rsid w:val="00FC5A2F"/>
    <w:rPr>
      <w:b/>
      <w:bCs/>
    </w:rPr>
  </w:style>
  <w:style w:type="character" w:styleId="Emphasis">
    <w:name w:val="Emphasis"/>
    <w:basedOn w:val="DefaultParagraphFont"/>
    <w:uiPriority w:val="20"/>
    <w:qFormat/>
    <w:rsid w:val="00FC5A2F"/>
    <w:rPr>
      <w:i/>
      <w:iCs/>
    </w:rPr>
  </w:style>
  <w:style w:type="character" w:styleId="Hyperlink">
    <w:name w:val="Hyperlink"/>
    <w:basedOn w:val="DefaultParagraphFont"/>
    <w:uiPriority w:val="99"/>
    <w:unhideWhenUsed/>
    <w:rsid w:val="00BF0D4B"/>
    <w:rPr>
      <w:rFonts w:cs="Times New Roman"/>
      <w:color w:val="0000FF"/>
      <w:u w:val="single"/>
    </w:rPr>
  </w:style>
  <w:style w:type="table" w:styleId="TableGrid">
    <w:name w:val="Table Grid"/>
    <w:basedOn w:val="TableNormal"/>
    <w:uiPriority w:val="59"/>
    <w:rsid w:val="00BF0D4B"/>
    <w:pPr>
      <w:spacing w:after="0" w:line="240" w:lineRule="auto"/>
    </w:pPr>
    <w:rPr>
      <w:sz w:val="20"/>
      <w:szCs w:val="20"/>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0D4B"/>
    <w:pPr>
      <w:ind w:left="720"/>
      <w:contextualSpacing/>
    </w:pPr>
  </w:style>
  <w:style w:type="character" w:customStyle="1" w:styleId="selectable-text">
    <w:name w:val="selectable-text"/>
    <w:basedOn w:val="DefaultParagraphFont"/>
    <w:rsid w:val="003D655B"/>
  </w:style>
  <w:style w:type="character" w:customStyle="1" w:styleId="go">
    <w:name w:val="go"/>
    <w:basedOn w:val="DefaultParagraphFont"/>
    <w:rsid w:val="00670361"/>
  </w:style>
  <w:style w:type="character" w:styleId="UnresolvedMention">
    <w:name w:val="Unresolved Mention"/>
    <w:basedOn w:val="DefaultParagraphFont"/>
    <w:uiPriority w:val="99"/>
    <w:semiHidden/>
    <w:unhideWhenUsed/>
    <w:rsid w:val="00670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50688">
      <w:bodyDiv w:val="1"/>
      <w:marLeft w:val="0"/>
      <w:marRight w:val="0"/>
      <w:marTop w:val="0"/>
      <w:marBottom w:val="0"/>
      <w:divBdr>
        <w:top w:val="none" w:sz="0" w:space="0" w:color="auto"/>
        <w:left w:val="none" w:sz="0" w:space="0" w:color="auto"/>
        <w:bottom w:val="none" w:sz="0" w:space="0" w:color="auto"/>
        <w:right w:val="none" w:sz="0" w:space="0" w:color="auto"/>
      </w:divBdr>
    </w:div>
    <w:div w:id="840849911">
      <w:bodyDiv w:val="1"/>
      <w:marLeft w:val="0"/>
      <w:marRight w:val="0"/>
      <w:marTop w:val="0"/>
      <w:marBottom w:val="0"/>
      <w:divBdr>
        <w:top w:val="none" w:sz="0" w:space="0" w:color="auto"/>
        <w:left w:val="none" w:sz="0" w:space="0" w:color="auto"/>
        <w:bottom w:val="none" w:sz="0" w:space="0" w:color="auto"/>
        <w:right w:val="none" w:sz="0" w:space="0" w:color="auto"/>
      </w:divBdr>
    </w:div>
    <w:div w:id="189184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uammar.par@upnjatim.ac.id" TargetMode="External"/><Relationship Id="rId3" Type="http://schemas.openxmlformats.org/officeDocument/2006/relationships/settings" Target="settings.xml"/><Relationship Id="rId7" Type="http://schemas.openxmlformats.org/officeDocument/2006/relationships/hyperlink" Target="https://pddikti.kemdikbud.go.id/data_pt/MEEyNDI0QkItQjRCNy00NTQyLUEwNUUtODUxMzJGRDNCMjc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nurma833@gmail.com" TargetMode="External"/><Relationship Id="rId11" Type="http://schemas.openxmlformats.org/officeDocument/2006/relationships/theme" Target="theme/theme1.xml"/><Relationship Id="rId5" Type="http://schemas.openxmlformats.org/officeDocument/2006/relationships/hyperlink" Target="mailto:muntaha@widyagamahusada.ac.i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cikspdi8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2022-07-21T02:27:00Z</dcterms:created>
  <dcterms:modified xsi:type="dcterms:W3CDTF">2022-07-21T08:02:00Z</dcterms:modified>
</cp:coreProperties>
</file>